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20" w:lineRule="exact"/>
        <w:jc w:val="center"/>
        <w:rPr>
          <w:rFonts w:hint="eastAsia" w:ascii="宋体" w:hAnsi="宋体"/>
          <w:b/>
          <w:color w:val="auto"/>
          <w:sz w:val="32"/>
          <w:szCs w:val="32"/>
        </w:rPr>
      </w:pPr>
      <w:bookmarkStart w:id="0" w:name="_GoBack"/>
      <w:bookmarkEnd w:id="0"/>
      <w:r>
        <w:rPr>
          <w:rFonts w:hint="eastAsia" w:ascii="宋体" w:hAnsi="宋体"/>
          <w:b/>
          <w:color w:val="auto"/>
          <w:sz w:val="32"/>
          <w:szCs w:val="32"/>
        </w:rPr>
        <w:t>关于举办“******培训班”的委托培训协议书</w:t>
      </w:r>
    </w:p>
    <w:p>
      <w:pPr>
        <w:spacing w:line="360" w:lineRule="exact"/>
        <w:rPr>
          <w:rFonts w:hint="eastAsia"/>
          <w:color w:val="auto"/>
          <w:sz w:val="24"/>
        </w:rPr>
      </w:pPr>
    </w:p>
    <w:p>
      <w:pPr>
        <w:spacing w:line="360" w:lineRule="exact"/>
        <w:rPr>
          <w:rFonts w:hint="eastAsia"/>
          <w:color w:val="auto"/>
          <w:sz w:val="24"/>
          <w:u w:val="single"/>
        </w:rPr>
      </w:pPr>
      <w:r>
        <w:rPr>
          <w:rFonts w:hint="eastAsia"/>
          <w:color w:val="auto"/>
          <w:sz w:val="24"/>
          <w:lang w:val="en-US" w:eastAsia="zh-CN"/>
        </w:rPr>
        <w:t>甲</w:t>
      </w:r>
      <w:r>
        <w:rPr>
          <w:rFonts w:hint="eastAsia"/>
          <w:color w:val="auto"/>
          <w:sz w:val="24"/>
          <w:lang w:eastAsia="zh-CN"/>
        </w:rPr>
        <w:t>方</w:t>
      </w:r>
      <w:r>
        <w:rPr>
          <w:rFonts w:hint="eastAsia"/>
          <w:color w:val="auto"/>
          <w:sz w:val="24"/>
        </w:rPr>
        <w:t>：</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 </w:t>
      </w:r>
    </w:p>
    <w:p>
      <w:pPr>
        <w:spacing w:line="360" w:lineRule="exact"/>
        <w:rPr>
          <w:rFonts w:hint="eastAsia"/>
          <w:color w:val="auto"/>
          <w:sz w:val="24"/>
        </w:rPr>
      </w:pPr>
    </w:p>
    <w:p>
      <w:pPr>
        <w:spacing w:line="360" w:lineRule="exact"/>
        <w:rPr>
          <w:rFonts w:hint="eastAsia"/>
          <w:color w:val="auto"/>
          <w:sz w:val="24"/>
        </w:rPr>
      </w:pPr>
      <w:r>
        <w:rPr>
          <w:rFonts w:hint="eastAsia"/>
          <w:color w:val="auto"/>
          <w:sz w:val="24"/>
          <w:lang w:val="en-US" w:eastAsia="zh-CN"/>
        </w:rPr>
        <w:t>乙</w:t>
      </w:r>
      <w:r>
        <w:rPr>
          <w:rFonts w:hint="eastAsia"/>
          <w:color w:val="auto"/>
          <w:sz w:val="24"/>
          <w:lang w:eastAsia="zh-CN"/>
        </w:rPr>
        <w:t>方</w:t>
      </w:r>
      <w:r>
        <w:rPr>
          <w:rFonts w:hint="eastAsia"/>
          <w:color w:val="auto"/>
          <w:sz w:val="24"/>
        </w:rPr>
        <w:t>：</w:t>
      </w:r>
      <w:r>
        <w:rPr>
          <w:rFonts w:hint="eastAsia"/>
          <w:color w:val="auto"/>
          <w:sz w:val="24"/>
          <w:u w:val="single"/>
        </w:rPr>
        <w:t>江西财经大学（****学院）</w:t>
      </w:r>
    </w:p>
    <w:p>
      <w:pPr>
        <w:spacing w:line="360" w:lineRule="exact"/>
        <w:ind w:firstLine="0"/>
        <w:rPr>
          <w:rFonts w:hint="eastAsia"/>
          <w:color w:val="auto"/>
          <w:sz w:val="24"/>
        </w:rPr>
      </w:pPr>
    </w:p>
    <w:p>
      <w:pPr>
        <w:spacing w:line="380" w:lineRule="exact"/>
        <w:ind w:firstLine="480" w:firstLineChars="200"/>
        <w:rPr>
          <w:rFonts w:hint="eastAsia"/>
          <w:color w:val="auto"/>
          <w:sz w:val="24"/>
        </w:rPr>
      </w:pPr>
      <w:r>
        <w:rPr>
          <w:rFonts w:hint="eastAsia"/>
          <w:color w:val="auto"/>
          <w:sz w:val="24"/>
        </w:rPr>
        <w:t>双方经友好协商，决定开展</w:t>
      </w:r>
      <w:r>
        <w:rPr>
          <w:rFonts w:hint="eastAsia"/>
          <w:color w:val="auto"/>
          <w:sz w:val="24"/>
          <w:u w:val="single"/>
        </w:rPr>
        <w:t xml:space="preserve">        </w:t>
      </w:r>
      <w:r>
        <w:rPr>
          <w:rFonts w:hint="eastAsia"/>
          <w:color w:val="auto"/>
          <w:sz w:val="24"/>
        </w:rPr>
        <w:t>项目合作。双方同意在开展非学历教育培训合作中遵守甲乙双方教育培训管理的有关规定。</w:t>
      </w:r>
    </w:p>
    <w:p>
      <w:pPr>
        <w:spacing w:line="380" w:lineRule="exact"/>
        <w:ind w:firstLine="480" w:firstLineChars="200"/>
        <w:rPr>
          <w:rFonts w:hint="eastAsia"/>
          <w:color w:val="auto"/>
          <w:sz w:val="24"/>
        </w:rPr>
      </w:pPr>
      <w:r>
        <w:rPr>
          <w:rFonts w:hint="eastAsia"/>
          <w:color w:val="auto"/>
          <w:sz w:val="24"/>
        </w:rPr>
        <w:t>为保障合作的良好有序进行及充分保护双方的正当权益，依照《中华人民共和国民法典》等法律法规，经协商一致，签订本协议。</w:t>
      </w:r>
    </w:p>
    <w:p>
      <w:pPr>
        <w:spacing w:line="380" w:lineRule="exact"/>
        <w:ind w:firstLine="480" w:firstLineChars="200"/>
        <w:rPr>
          <w:rFonts w:hint="eastAsia" w:eastAsia="黑体"/>
          <w:color w:val="auto"/>
          <w:sz w:val="24"/>
        </w:rPr>
      </w:pPr>
      <w:r>
        <w:rPr>
          <w:rFonts w:hint="eastAsia" w:eastAsia="黑体"/>
          <w:color w:val="auto"/>
          <w:sz w:val="24"/>
        </w:rPr>
        <w:t>第一条  培训班名称</w:t>
      </w:r>
    </w:p>
    <w:p>
      <w:pPr>
        <w:spacing w:line="380" w:lineRule="exact"/>
        <w:ind w:firstLine="480" w:firstLineChars="200"/>
        <w:rPr>
          <w:rFonts w:hint="eastAsia"/>
          <w:color w:val="auto"/>
          <w:sz w:val="24"/>
        </w:rPr>
      </w:pPr>
      <w:r>
        <w:rPr>
          <w:rFonts w:hint="eastAsia"/>
          <w:color w:val="auto"/>
          <w:sz w:val="24"/>
        </w:rPr>
        <w:t>“******培训班”为非学历教育，江西财经大学不授予学员任何学历或学位。</w:t>
      </w:r>
    </w:p>
    <w:p>
      <w:pPr>
        <w:spacing w:line="380" w:lineRule="exact"/>
        <w:ind w:firstLine="480" w:firstLineChars="200"/>
        <w:rPr>
          <w:rFonts w:hint="eastAsia"/>
          <w:b/>
          <w:bCs/>
          <w:color w:val="auto"/>
          <w:sz w:val="24"/>
        </w:rPr>
      </w:pPr>
      <w:r>
        <w:rPr>
          <w:rFonts w:hint="eastAsia" w:eastAsia="黑体"/>
          <w:color w:val="auto"/>
          <w:sz w:val="24"/>
        </w:rPr>
        <w:t>第二条  学习时间、学习形式及授课地点</w:t>
      </w:r>
    </w:p>
    <w:p>
      <w:pPr>
        <w:spacing w:line="380" w:lineRule="exact"/>
        <w:ind w:firstLine="480" w:firstLineChars="200"/>
        <w:rPr>
          <w:rFonts w:hint="eastAsia"/>
          <w:color w:val="auto"/>
          <w:sz w:val="24"/>
          <w:u w:val="single"/>
        </w:rPr>
      </w:pPr>
      <w:r>
        <w:rPr>
          <w:rFonts w:hint="eastAsia"/>
          <w:color w:val="auto"/>
          <w:sz w:val="24"/>
        </w:rPr>
        <w:t>******培训班的学习时间为</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日，总学时为</w:t>
      </w:r>
      <w:r>
        <w:rPr>
          <w:rFonts w:hint="eastAsia"/>
          <w:color w:val="auto"/>
          <w:sz w:val="24"/>
          <w:u w:val="single"/>
        </w:rPr>
        <w:t xml:space="preserve">      </w:t>
      </w:r>
      <w:r>
        <w:rPr>
          <w:rFonts w:hint="eastAsia"/>
          <w:color w:val="auto"/>
          <w:sz w:val="24"/>
        </w:rPr>
        <w:t>学时（45分钟为一学时）。上课时间以课程表为准。授课地点在：</w:t>
      </w:r>
      <w:r>
        <w:rPr>
          <w:rFonts w:hint="eastAsia"/>
          <w:color w:val="auto"/>
          <w:sz w:val="24"/>
          <w:u w:val="single"/>
        </w:rPr>
        <w:t xml:space="preserve">                      </w:t>
      </w:r>
    </w:p>
    <w:p>
      <w:pPr>
        <w:spacing w:line="380" w:lineRule="exact"/>
        <w:ind w:firstLine="480" w:firstLineChars="200"/>
        <w:rPr>
          <w:rFonts w:hint="eastAsia" w:ascii="黑体" w:eastAsia="黑体"/>
          <w:b/>
          <w:bCs/>
          <w:color w:val="auto"/>
          <w:sz w:val="24"/>
        </w:rPr>
      </w:pPr>
      <w:r>
        <w:rPr>
          <w:rFonts w:hint="eastAsia" w:ascii="黑体" w:eastAsia="黑体"/>
          <w:color w:val="auto"/>
          <w:sz w:val="24"/>
        </w:rPr>
        <w:t>第三条  学员人数</w:t>
      </w:r>
    </w:p>
    <w:p>
      <w:pPr>
        <w:spacing w:line="380" w:lineRule="exact"/>
        <w:ind w:firstLine="480" w:firstLineChars="200"/>
        <w:rPr>
          <w:rFonts w:hint="eastAsia"/>
          <w:color w:val="auto"/>
          <w:sz w:val="24"/>
        </w:rPr>
      </w:pPr>
      <w:r>
        <w:rPr>
          <w:rFonts w:hint="eastAsia"/>
          <w:color w:val="auto"/>
          <w:sz w:val="24"/>
        </w:rPr>
        <w:t>本期******培训班学员人数为</w:t>
      </w:r>
      <w:r>
        <w:rPr>
          <w:rFonts w:hint="eastAsia"/>
          <w:color w:val="auto"/>
          <w:sz w:val="24"/>
          <w:u w:val="single"/>
        </w:rPr>
        <w:t xml:space="preserve">       </w:t>
      </w:r>
      <w:r>
        <w:rPr>
          <w:rFonts w:hint="eastAsia"/>
          <w:color w:val="auto"/>
          <w:sz w:val="24"/>
        </w:rPr>
        <w:t>人。</w:t>
      </w:r>
    </w:p>
    <w:p>
      <w:pPr>
        <w:spacing w:line="380" w:lineRule="exact"/>
        <w:ind w:firstLine="480" w:firstLineChars="200"/>
        <w:rPr>
          <w:rFonts w:hint="eastAsia"/>
          <w:b/>
          <w:bCs/>
          <w:color w:val="auto"/>
          <w:sz w:val="24"/>
        </w:rPr>
      </w:pPr>
      <w:r>
        <w:rPr>
          <w:rFonts w:hint="eastAsia" w:eastAsia="黑体"/>
          <w:color w:val="auto"/>
          <w:sz w:val="24"/>
        </w:rPr>
        <w:t>第四条  考核发证</w:t>
      </w:r>
    </w:p>
    <w:p>
      <w:pPr>
        <w:spacing w:line="380" w:lineRule="exact"/>
        <w:ind w:firstLine="480" w:firstLineChars="200"/>
        <w:rPr>
          <w:rFonts w:hint="eastAsia"/>
          <w:color w:val="auto"/>
          <w:sz w:val="24"/>
        </w:rPr>
      </w:pPr>
      <w:r>
        <w:rPr>
          <w:rFonts w:hint="eastAsia"/>
          <w:color w:val="auto"/>
          <w:sz w:val="24"/>
        </w:rPr>
        <w:t>学员完成全部课程，经考核合格者，并可由</w:t>
      </w:r>
      <w:r>
        <w:rPr>
          <w:rFonts w:hint="eastAsia"/>
          <w:color w:val="auto"/>
          <w:sz w:val="24"/>
          <w:lang w:eastAsia="zh-CN"/>
        </w:rPr>
        <w:t>乙方</w:t>
      </w:r>
      <w:r>
        <w:rPr>
          <w:rFonts w:hint="eastAsia"/>
          <w:color w:val="auto"/>
          <w:sz w:val="24"/>
        </w:rPr>
        <w:t>颁发江西财经大学“******培训班”结业证书。</w:t>
      </w:r>
    </w:p>
    <w:p>
      <w:pPr>
        <w:spacing w:line="380" w:lineRule="exact"/>
        <w:ind w:firstLine="480" w:firstLineChars="200"/>
        <w:rPr>
          <w:rFonts w:hint="eastAsia"/>
          <w:b/>
          <w:bCs/>
          <w:color w:val="auto"/>
          <w:sz w:val="24"/>
        </w:rPr>
      </w:pPr>
      <w:r>
        <w:rPr>
          <w:rFonts w:hint="eastAsia" w:eastAsia="黑体"/>
          <w:color w:val="auto"/>
          <w:sz w:val="24"/>
        </w:rPr>
        <w:t xml:space="preserve">第五条 </w:t>
      </w:r>
      <w:r>
        <w:rPr>
          <w:rFonts w:hint="eastAsia" w:eastAsia="黑体"/>
          <w:color w:val="auto"/>
          <w:sz w:val="24"/>
          <w:lang w:eastAsia="zh-CN"/>
        </w:rPr>
        <w:t>甲方</w:t>
      </w:r>
      <w:r>
        <w:rPr>
          <w:rFonts w:hint="eastAsia" w:eastAsia="黑体"/>
          <w:color w:val="auto"/>
          <w:sz w:val="24"/>
        </w:rPr>
        <w:t>的权利和义务</w:t>
      </w:r>
    </w:p>
    <w:p>
      <w:pPr>
        <w:spacing w:line="380" w:lineRule="exact"/>
        <w:ind w:firstLine="480" w:firstLineChars="200"/>
        <w:rPr>
          <w:rFonts w:hint="eastAsia"/>
          <w:color w:val="auto"/>
          <w:sz w:val="24"/>
        </w:rPr>
      </w:pPr>
      <w:r>
        <w:rPr>
          <w:rFonts w:hint="eastAsia"/>
          <w:color w:val="auto"/>
          <w:sz w:val="24"/>
        </w:rPr>
        <w:t>1．向</w:t>
      </w:r>
      <w:r>
        <w:rPr>
          <w:rFonts w:hint="eastAsia"/>
          <w:color w:val="auto"/>
          <w:sz w:val="24"/>
          <w:lang w:eastAsia="zh-CN"/>
        </w:rPr>
        <w:t>乙方</w:t>
      </w:r>
      <w:r>
        <w:rPr>
          <w:rFonts w:hint="eastAsia"/>
          <w:color w:val="auto"/>
          <w:sz w:val="24"/>
        </w:rPr>
        <w:t>提供培训需求、课程设置、学习时间、学习形式的基本要求等信息。</w:t>
      </w:r>
    </w:p>
    <w:p>
      <w:pPr>
        <w:spacing w:line="380" w:lineRule="exact"/>
        <w:ind w:firstLine="480" w:firstLineChars="200"/>
        <w:rPr>
          <w:rFonts w:hint="eastAsia"/>
          <w:color w:val="auto"/>
          <w:sz w:val="24"/>
        </w:rPr>
      </w:pPr>
      <w:r>
        <w:rPr>
          <w:rFonts w:hint="eastAsia"/>
          <w:color w:val="auto"/>
          <w:sz w:val="24"/>
        </w:rPr>
        <w:t>2．审查学员的报名资格，在培训过程中，指定专门人员配合</w:t>
      </w:r>
      <w:r>
        <w:rPr>
          <w:rFonts w:hint="eastAsia"/>
          <w:color w:val="auto"/>
          <w:sz w:val="24"/>
          <w:lang w:eastAsia="zh-CN"/>
        </w:rPr>
        <w:t>乙方</w:t>
      </w:r>
      <w:r>
        <w:rPr>
          <w:rFonts w:hint="eastAsia"/>
          <w:color w:val="auto"/>
          <w:sz w:val="24"/>
        </w:rPr>
        <w:t>进行教学和学员管理、考勤等日常工作。</w:t>
      </w:r>
    </w:p>
    <w:p>
      <w:pPr>
        <w:spacing w:line="380" w:lineRule="exact"/>
        <w:ind w:firstLine="480" w:firstLineChars="200"/>
        <w:rPr>
          <w:rFonts w:hint="eastAsia"/>
          <w:color w:val="auto"/>
          <w:sz w:val="24"/>
        </w:rPr>
      </w:pPr>
      <w:r>
        <w:rPr>
          <w:rFonts w:hint="eastAsia"/>
          <w:color w:val="auto"/>
          <w:sz w:val="24"/>
        </w:rPr>
        <w:t>3．由于</w:t>
      </w:r>
      <w:r>
        <w:rPr>
          <w:rFonts w:hint="eastAsia"/>
          <w:color w:val="auto"/>
          <w:sz w:val="24"/>
          <w:lang w:eastAsia="zh-CN"/>
        </w:rPr>
        <w:t>甲方</w:t>
      </w:r>
      <w:r>
        <w:rPr>
          <w:rFonts w:hint="eastAsia"/>
          <w:color w:val="auto"/>
          <w:sz w:val="24"/>
        </w:rPr>
        <w:t>原因导致培训不能连续进行或者未达到培训目标，</w:t>
      </w:r>
      <w:r>
        <w:rPr>
          <w:rFonts w:hint="eastAsia"/>
          <w:color w:val="auto"/>
          <w:sz w:val="24"/>
          <w:lang w:eastAsia="zh-CN"/>
        </w:rPr>
        <w:t>甲方</w:t>
      </w:r>
      <w:r>
        <w:rPr>
          <w:rFonts w:hint="eastAsia"/>
          <w:color w:val="auto"/>
          <w:sz w:val="24"/>
        </w:rPr>
        <w:t>应向</w:t>
      </w:r>
      <w:r>
        <w:rPr>
          <w:rFonts w:hint="eastAsia"/>
          <w:color w:val="auto"/>
          <w:sz w:val="24"/>
          <w:lang w:eastAsia="zh-CN"/>
        </w:rPr>
        <w:t>乙方</w:t>
      </w:r>
      <w:r>
        <w:rPr>
          <w:rFonts w:hint="eastAsia"/>
          <w:color w:val="auto"/>
          <w:sz w:val="24"/>
        </w:rPr>
        <w:t>支付全额费用。</w:t>
      </w:r>
    </w:p>
    <w:p>
      <w:pPr>
        <w:spacing w:line="380" w:lineRule="exact"/>
        <w:ind w:firstLine="480" w:firstLineChars="200"/>
        <w:rPr>
          <w:rFonts w:hint="eastAsia"/>
          <w:b/>
          <w:bCs/>
          <w:color w:val="auto"/>
          <w:sz w:val="24"/>
        </w:rPr>
      </w:pPr>
      <w:r>
        <w:rPr>
          <w:rFonts w:hint="eastAsia" w:eastAsia="黑体"/>
          <w:color w:val="auto"/>
          <w:sz w:val="24"/>
        </w:rPr>
        <w:t xml:space="preserve">第六条 </w:t>
      </w:r>
      <w:r>
        <w:rPr>
          <w:rFonts w:hint="eastAsia" w:eastAsia="黑体"/>
          <w:color w:val="auto"/>
          <w:sz w:val="24"/>
          <w:lang w:eastAsia="zh-CN"/>
        </w:rPr>
        <w:t>乙方</w:t>
      </w:r>
      <w:r>
        <w:rPr>
          <w:rFonts w:hint="eastAsia" w:eastAsia="黑体"/>
          <w:color w:val="auto"/>
          <w:sz w:val="24"/>
        </w:rPr>
        <w:t>的权利和义务</w:t>
      </w:r>
    </w:p>
    <w:p>
      <w:pPr>
        <w:spacing w:line="380" w:lineRule="exact"/>
        <w:ind w:firstLine="480" w:firstLineChars="200"/>
        <w:rPr>
          <w:rFonts w:hint="eastAsia"/>
          <w:color w:val="auto"/>
          <w:sz w:val="24"/>
        </w:rPr>
      </w:pPr>
      <w:r>
        <w:rPr>
          <w:rFonts w:hint="eastAsia"/>
          <w:color w:val="auto"/>
          <w:sz w:val="24"/>
        </w:rPr>
        <w:t>1．根据</w:t>
      </w:r>
      <w:r>
        <w:rPr>
          <w:rFonts w:hint="eastAsia"/>
          <w:color w:val="auto"/>
          <w:sz w:val="24"/>
          <w:lang w:eastAsia="zh-CN"/>
        </w:rPr>
        <w:t>甲方</w:t>
      </w:r>
      <w:r>
        <w:rPr>
          <w:rFonts w:hint="eastAsia"/>
          <w:color w:val="auto"/>
          <w:sz w:val="24"/>
        </w:rPr>
        <w:t>要求，开发设计培训课程，制定教学计划、确定培训教材，并负责本项目的教学质量的监管。</w:t>
      </w:r>
    </w:p>
    <w:p>
      <w:pPr>
        <w:spacing w:line="380" w:lineRule="exact"/>
        <w:ind w:firstLine="480" w:firstLineChars="200"/>
        <w:rPr>
          <w:rFonts w:hint="eastAsia"/>
          <w:color w:val="auto"/>
          <w:sz w:val="24"/>
        </w:rPr>
      </w:pPr>
      <w:r>
        <w:rPr>
          <w:rFonts w:hint="eastAsia"/>
          <w:color w:val="auto"/>
          <w:sz w:val="24"/>
        </w:rPr>
        <w:t>2．负责本培训项目的师资的选派，所聘请的授课教师应具有相应的学术背景、专业水准和授课经验。对</w:t>
      </w:r>
      <w:r>
        <w:rPr>
          <w:rFonts w:hint="eastAsia"/>
          <w:color w:val="auto"/>
          <w:sz w:val="24"/>
          <w:lang w:eastAsia="zh-CN"/>
        </w:rPr>
        <w:t>甲方</w:t>
      </w:r>
      <w:r>
        <w:rPr>
          <w:rFonts w:hint="eastAsia"/>
          <w:color w:val="auto"/>
          <w:sz w:val="24"/>
        </w:rPr>
        <w:t>推荐和聘请的教师资格、水平进行审核。</w:t>
      </w:r>
    </w:p>
    <w:p>
      <w:pPr>
        <w:spacing w:line="380" w:lineRule="exact"/>
        <w:ind w:firstLine="480" w:firstLineChars="200"/>
        <w:rPr>
          <w:rFonts w:hint="eastAsia"/>
          <w:color w:val="auto"/>
          <w:sz w:val="24"/>
        </w:rPr>
      </w:pPr>
      <w:r>
        <w:rPr>
          <w:rFonts w:hint="eastAsia"/>
          <w:color w:val="auto"/>
          <w:sz w:val="24"/>
        </w:rPr>
        <w:t>3．承担教师课酬、教学资料费、教学管理费、项目开发费、教室租赁费等。</w:t>
      </w:r>
    </w:p>
    <w:p>
      <w:pPr>
        <w:spacing w:line="380" w:lineRule="exact"/>
        <w:ind w:firstLine="480" w:firstLineChars="200"/>
        <w:rPr>
          <w:rFonts w:hint="eastAsia"/>
          <w:color w:val="auto"/>
          <w:sz w:val="24"/>
        </w:rPr>
      </w:pPr>
      <w:r>
        <w:rPr>
          <w:rFonts w:hint="eastAsia"/>
          <w:color w:val="auto"/>
          <w:sz w:val="24"/>
        </w:rPr>
        <w:t>4．负责学员的课程考勤和结业考核及相关管理，负责本项目的教学评估工作。</w:t>
      </w:r>
    </w:p>
    <w:p>
      <w:pPr>
        <w:spacing w:line="380" w:lineRule="exact"/>
        <w:ind w:firstLine="480" w:firstLineChars="200"/>
        <w:rPr>
          <w:rFonts w:hint="eastAsia"/>
          <w:color w:val="auto"/>
          <w:sz w:val="24"/>
        </w:rPr>
      </w:pPr>
      <w:r>
        <w:rPr>
          <w:rFonts w:hint="eastAsia"/>
          <w:color w:val="auto"/>
          <w:sz w:val="24"/>
        </w:rPr>
        <w:t>5．提供教学场地、教学设备、消耗品，并承担相关费用。负责学员教材的购买、讲义的编制、印刷和装订工作，并承担相关费用。</w:t>
      </w:r>
    </w:p>
    <w:p>
      <w:pPr>
        <w:spacing w:line="380" w:lineRule="exact"/>
        <w:ind w:firstLine="480" w:firstLineChars="200"/>
        <w:rPr>
          <w:rFonts w:hint="eastAsia"/>
          <w:color w:val="auto"/>
          <w:sz w:val="24"/>
        </w:rPr>
      </w:pPr>
      <w:r>
        <w:rPr>
          <w:rFonts w:hint="eastAsia"/>
          <w:color w:val="auto"/>
          <w:sz w:val="24"/>
        </w:rPr>
        <w:t>6．为学员安排住宿，住宿标准应遵守当地物价部门的规定，并经甲乙双方认可。</w:t>
      </w:r>
    </w:p>
    <w:p>
      <w:pPr>
        <w:spacing w:line="380" w:lineRule="exact"/>
        <w:ind w:firstLine="480" w:firstLineChars="200"/>
        <w:rPr>
          <w:rFonts w:hint="eastAsia" w:eastAsia="黑体"/>
          <w:color w:val="auto"/>
          <w:sz w:val="24"/>
        </w:rPr>
      </w:pPr>
      <w:r>
        <w:rPr>
          <w:rFonts w:hint="eastAsia" w:eastAsia="黑体"/>
          <w:color w:val="auto"/>
          <w:sz w:val="24"/>
        </w:rPr>
        <w:t>第七条  培训费用</w:t>
      </w:r>
    </w:p>
    <w:p>
      <w:pPr>
        <w:spacing w:line="380" w:lineRule="exact"/>
        <w:ind w:firstLine="480" w:firstLineChars="200"/>
        <w:rPr>
          <w:rFonts w:hint="eastAsia"/>
          <w:color w:val="auto"/>
          <w:sz w:val="24"/>
        </w:rPr>
      </w:pPr>
      <w:r>
        <w:rPr>
          <w:rFonts w:hint="eastAsia"/>
          <w:color w:val="auto"/>
          <w:sz w:val="24"/>
        </w:rPr>
        <w:t>本项目培训总经费</w:t>
      </w:r>
      <w:r>
        <w:rPr>
          <w:rFonts w:hint="eastAsia"/>
          <w:color w:val="auto"/>
          <w:sz w:val="24"/>
          <w:u w:val="single"/>
        </w:rPr>
        <w:t xml:space="preserve">          </w:t>
      </w:r>
      <w:r>
        <w:rPr>
          <w:rFonts w:hint="eastAsia"/>
          <w:color w:val="auto"/>
          <w:sz w:val="24"/>
        </w:rPr>
        <w:t>元（大写）。其中，培训费为</w:t>
      </w:r>
      <w:r>
        <w:rPr>
          <w:rFonts w:hint="eastAsia"/>
          <w:color w:val="auto"/>
          <w:sz w:val="24"/>
          <w:u w:val="single"/>
        </w:rPr>
        <w:t xml:space="preserve">          </w:t>
      </w:r>
      <w:r>
        <w:rPr>
          <w:rFonts w:hint="eastAsia"/>
          <w:color w:val="auto"/>
          <w:sz w:val="24"/>
        </w:rPr>
        <w:t>元（大写），包含教师课酬、教学资料费、教学管理费、项目开发费、教室租赁费等；住宿费</w:t>
      </w:r>
      <w:r>
        <w:rPr>
          <w:rFonts w:hint="eastAsia"/>
          <w:color w:val="auto"/>
          <w:sz w:val="24"/>
          <w:u w:val="single"/>
        </w:rPr>
        <w:t xml:space="preserve">          </w:t>
      </w:r>
      <w:r>
        <w:rPr>
          <w:rFonts w:hint="eastAsia"/>
          <w:color w:val="auto"/>
          <w:sz w:val="24"/>
        </w:rPr>
        <w:t>元（大写）；餐费</w:t>
      </w:r>
      <w:r>
        <w:rPr>
          <w:rFonts w:hint="eastAsia"/>
          <w:color w:val="auto"/>
          <w:sz w:val="24"/>
          <w:u w:val="single"/>
        </w:rPr>
        <w:t xml:space="preserve">          </w:t>
      </w:r>
      <w:r>
        <w:rPr>
          <w:rFonts w:hint="eastAsia"/>
          <w:color w:val="auto"/>
          <w:sz w:val="24"/>
        </w:rPr>
        <w:t>元（大写）；培训费由</w:t>
      </w:r>
      <w:r>
        <w:rPr>
          <w:rFonts w:hint="eastAsia"/>
          <w:color w:val="auto"/>
          <w:sz w:val="24"/>
          <w:lang w:eastAsia="zh-CN"/>
        </w:rPr>
        <w:t>乙方</w:t>
      </w:r>
      <w:r>
        <w:rPr>
          <w:rFonts w:hint="eastAsia"/>
          <w:color w:val="auto"/>
          <w:sz w:val="24"/>
        </w:rPr>
        <w:t>（江西财经大学）统一收取。</w:t>
      </w:r>
      <w:r>
        <w:rPr>
          <w:rFonts w:hint="eastAsia"/>
          <w:color w:val="auto"/>
          <w:sz w:val="24"/>
          <w:lang w:eastAsia="zh-CN"/>
        </w:rPr>
        <w:t>甲方</w:t>
      </w:r>
      <w:r>
        <w:rPr>
          <w:rFonts w:hint="eastAsia"/>
          <w:color w:val="auto"/>
          <w:sz w:val="24"/>
        </w:rPr>
        <w:t>在培训班报到前五个工作日将培训费划至</w:t>
      </w:r>
      <w:r>
        <w:rPr>
          <w:rFonts w:hint="eastAsia"/>
          <w:color w:val="auto"/>
          <w:sz w:val="24"/>
          <w:lang w:eastAsia="zh-CN"/>
        </w:rPr>
        <w:t>乙方</w:t>
      </w:r>
      <w:r>
        <w:rPr>
          <w:rFonts w:hint="eastAsia"/>
          <w:color w:val="auto"/>
          <w:sz w:val="24"/>
        </w:rPr>
        <w:t>指定帐号。</w:t>
      </w:r>
      <w:r>
        <w:rPr>
          <w:rFonts w:hint="eastAsia"/>
          <w:color w:val="auto"/>
          <w:sz w:val="24"/>
          <w:lang w:eastAsia="zh-CN"/>
        </w:rPr>
        <w:t>乙方</w:t>
      </w:r>
      <w:r>
        <w:rPr>
          <w:rFonts w:hint="eastAsia"/>
          <w:color w:val="auto"/>
          <w:sz w:val="24"/>
        </w:rPr>
        <w:t>确认培训费到帐后，开具正式收费票据。</w:t>
      </w:r>
    </w:p>
    <w:p>
      <w:pPr>
        <w:spacing w:line="380" w:lineRule="exact"/>
        <w:ind w:firstLine="480" w:firstLineChars="200"/>
        <w:rPr>
          <w:rFonts w:hint="eastAsia" w:eastAsia="黑体"/>
          <w:color w:val="auto"/>
          <w:sz w:val="24"/>
        </w:rPr>
      </w:pPr>
      <w:r>
        <w:rPr>
          <w:rFonts w:hint="eastAsia" w:eastAsia="黑体"/>
          <w:color w:val="auto"/>
          <w:sz w:val="24"/>
        </w:rPr>
        <w:t>第八条  协议变更</w:t>
      </w:r>
    </w:p>
    <w:p>
      <w:pPr>
        <w:spacing w:line="380" w:lineRule="exact"/>
        <w:ind w:firstLine="480"/>
        <w:rPr>
          <w:rFonts w:hint="eastAsia"/>
          <w:color w:val="auto"/>
          <w:sz w:val="24"/>
        </w:rPr>
      </w:pPr>
      <w:r>
        <w:rPr>
          <w:rFonts w:hint="eastAsia"/>
          <w:color w:val="auto"/>
          <w:sz w:val="24"/>
        </w:rPr>
        <w:t>1、本协议生效后，除非经双方协商一致并签订补充协议，不得变更协议内容。</w:t>
      </w:r>
    </w:p>
    <w:p>
      <w:pPr>
        <w:spacing w:line="380" w:lineRule="exact"/>
        <w:ind w:firstLine="480"/>
        <w:rPr>
          <w:rFonts w:hint="eastAsia"/>
          <w:color w:val="auto"/>
          <w:sz w:val="24"/>
        </w:rPr>
      </w:pPr>
      <w:r>
        <w:rPr>
          <w:rFonts w:hint="eastAsia"/>
          <w:color w:val="auto"/>
          <w:sz w:val="24"/>
        </w:rPr>
        <w:t>2、因不可抗力原因，一方履行延迟的，若不影响协议根本目的实现，该协议可继续履行，不承担违约责任。</w:t>
      </w:r>
    </w:p>
    <w:p>
      <w:pPr>
        <w:spacing w:line="380" w:lineRule="exact"/>
        <w:ind w:firstLine="480" w:firstLineChars="200"/>
        <w:rPr>
          <w:rFonts w:hint="eastAsia" w:eastAsia="黑体"/>
          <w:color w:val="auto"/>
          <w:sz w:val="24"/>
        </w:rPr>
      </w:pPr>
      <w:r>
        <w:rPr>
          <w:rFonts w:hint="eastAsia" w:eastAsia="黑体"/>
          <w:color w:val="auto"/>
          <w:sz w:val="24"/>
        </w:rPr>
        <w:t>第九条  违约责任</w:t>
      </w:r>
    </w:p>
    <w:p>
      <w:pPr>
        <w:spacing w:line="380" w:lineRule="exact"/>
        <w:ind w:firstLine="480"/>
        <w:rPr>
          <w:rFonts w:hint="eastAsia"/>
          <w:color w:val="auto"/>
          <w:sz w:val="24"/>
        </w:rPr>
      </w:pPr>
      <w:r>
        <w:rPr>
          <w:rFonts w:hint="eastAsia"/>
          <w:color w:val="auto"/>
          <w:sz w:val="24"/>
        </w:rPr>
        <w:t>一方因不履行义务，给对方的利益造成损害或使合作项目无法继续进行，即构成违约，守约方有权解除协议；守约方有权向违约方索赔由此所造成的经济损失。</w:t>
      </w:r>
    </w:p>
    <w:p>
      <w:pPr>
        <w:spacing w:line="380" w:lineRule="exact"/>
        <w:ind w:firstLine="480" w:firstLineChars="200"/>
        <w:rPr>
          <w:rFonts w:eastAsia="黑体"/>
          <w:color w:val="auto"/>
          <w:sz w:val="24"/>
        </w:rPr>
      </w:pPr>
      <w:r>
        <w:rPr>
          <w:rFonts w:hint="eastAsia" w:eastAsia="黑体"/>
          <w:color w:val="auto"/>
          <w:sz w:val="24"/>
        </w:rPr>
        <w:t>第十条  保密</w:t>
      </w:r>
    </w:p>
    <w:p>
      <w:pPr>
        <w:spacing w:line="380" w:lineRule="exact"/>
        <w:ind w:firstLine="480" w:firstLineChars="0"/>
        <w:rPr>
          <w:rFonts w:hint="eastAsia" w:eastAsia="宋体"/>
          <w:color w:val="auto"/>
          <w:sz w:val="24"/>
        </w:rPr>
      </w:pPr>
      <w:r>
        <w:rPr>
          <w:rFonts w:hint="eastAsia" w:eastAsia="宋体"/>
          <w:color w:val="auto"/>
          <w:sz w:val="24"/>
        </w:rPr>
        <w:t>1、各方均应对本协议内容保密。因本协议的履行而获知的双方内部数据、人员信息、管理和业务信息、财务信息、商业信息以及双方任何其他非公开的信息、数据、文件，均应予以保密。未经对方书面同意，不得对任何第三方泄露，否则，因此引起的一切损失由泄密方承担。</w:t>
      </w:r>
    </w:p>
    <w:p>
      <w:pPr>
        <w:spacing w:line="380" w:lineRule="exact"/>
        <w:ind w:firstLine="480" w:firstLineChars="0"/>
        <w:rPr>
          <w:rFonts w:eastAsia="宋体"/>
          <w:color w:val="auto"/>
          <w:sz w:val="24"/>
        </w:rPr>
      </w:pPr>
      <w:r>
        <w:rPr>
          <w:rFonts w:hint="eastAsia" w:eastAsia="宋体"/>
          <w:color w:val="auto"/>
          <w:sz w:val="24"/>
        </w:rPr>
        <w:t>2、本协议关于保密的约定长期有效，不因本协议的无效、终止、变更、解除而失去效力。</w:t>
      </w:r>
    </w:p>
    <w:p>
      <w:pPr>
        <w:spacing w:line="380" w:lineRule="exact"/>
        <w:ind w:firstLine="480" w:firstLineChars="200"/>
        <w:rPr>
          <w:rFonts w:eastAsia="黑体"/>
          <w:b w:val="0"/>
          <w:bCs w:val="0"/>
          <w:color w:val="auto"/>
          <w:sz w:val="24"/>
        </w:rPr>
      </w:pPr>
      <w:r>
        <w:rPr>
          <w:rFonts w:hint="eastAsia" w:eastAsia="黑体"/>
          <w:b w:val="0"/>
          <w:bCs w:val="0"/>
          <w:color w:val="auto"/>
          <w:sz w:val="24"/>
        </w:rPr>
        <w:t>第十一条 通知与送达</w:t>
      </w:r>
    </w:p>
    <w:p>
      <w:pPr>
        <w:spacing w:line="380" w:lineRule="exact"/>
        <w:ind w:firstLine="480"/>
        <w:rPr>
          <w:rFonts w:hint="eastAsia"/>
          <w:color w:val="auto"/>
          <w:sz w:val="24"/>
        </w:rPr>
      </w:pPr>
      <w:r>
        <w:rPr>
          <w:rFonts w:hint="eastAsia"/>
          <w:color w:val="auto"/>
          <w:sz w:val="24"/>
        </w:rPr>
        <w:t>1、为方便协议的履行，甲乙双方确定以下人员为联系人，通过以下人员和联系方式发出的信息均视为该方有效的意思表示，对该方有法律拘束力。</w:t>
      </w:r>
    </w:p>
    <w:p>
      <w:pPr>
        <w:spacing w:line="380" w:lineRule="exact"/>
        <w:ind w:firstLine="480"/>
        <w:rPr>
          <w:rFonts w:hint="eastAsia"/>
          <w:color w:val="auto"/>
          <w:sz w:val="24"/>
        </w:rPr>
      </w:pPr>
      <w:r>
        <w:rPr>
          <w:rFonts w:hint="eastAsia"/>
          <w:color w:val="auto"/>
          <w:sz w:val="24"/>
        </w:rPr>
        <w:t>（1）</w:t>
      </w:r>
      <w:r>
        <w:rPr>
          <w:rFonts w:hint="eastAsia"/>
          <w:color w:val="auto"/>
          <w:sz w:val="24"/>
          <w:lang w:val="en-US" w:eastAsia="zh-CN"/>
        </w:rPr>
        <w:t>甲</w:t>
      </w:r>
      <w:r>
        <w:rPr>
          <w:rFonts w:hint="eastAsia"/>
          <w:color w:val="auto"/>
          <w:sz w:val="24"/>
          <w:lang w:eastAsia="zh-CN"/>
        </w:rPr>
        <w:t>方</w:t>
      </w:r>
      <w:r>
        <w:rPr>
          <w:rFonts w:hint="eastAsia"/>
          <w:color w:val="auto"/>
          <w:sz w:val="24"/>
        </w:rPr>
        <w:t>：</w:t>
      </w:r>
    </w:p>
    <w:p>
      <w:pPr>
        <w:spacing w:line="380" w:lineRule="exact"/>
        <w:ind w:firstLine="480"/>
        <w:rPr>
          <w:rFonts w:hint="eastAsia"/>
          <w:color w:val="auto"/>
          <w:sz w:val="24"/>
        </w:rPr>
      </w:pPr>
      <w:r>
        <w:rPr>
          <w:rFonts w:hint="eastAsia"/>
          <w:color w:val="auto"/>
          <w:sz w:val="24"/>
        </w:rPr>
        <w:t>联系人：</w:t>
      </w:r>
    </w:p>
    <w:p>
      <w:pPr>
        <w:spacing w:line="380" w:lineRule="exact"/>
        <w:ind w:firstLine="480"/>
        <w:rPr>
          <w:rFonts w:hint="eastAsia"/>
          <w:color w:val="auto"/>
          <w:sz w:val="24"/>
        </w:rPr>
      </w:pPr>
      <w:r>
        <w:rPr>
          <w:rFonts w:hint="eastAsia"/>
          <w:color w:val="auto"/>
          <w:sz w:val="24"/>
        </w:rPr>
        <w:t>联系电话：</w:t>
      </w:r>
    </w:p>
    <w:p>
      <w:pPr>
        <w:spacing w:line="380" w:lineRule="exact"/>
        <w:ind w:firstLine="480"/>
        <w:rPr>
          <w:rFonts w:hint="eastAsia"/>
          <w:color w:val="auto"/>
          <w:sz w:val="24"/>
        </w:rPr>
      </w:pPr>
      <w:r>
        <w:rPr>
          <w:rFonts w:hint="eastAsia"/>
          <w:color w:val="auto"/>
          <w:sz w:val="24"/>
        </w:rPr>
        <w:t>联系地址：</w:t>
      </w:r>
    </w:p>
    <w:p>
      <w:pPr>
        <w:spacing w:line="380" w:lineRule="exact"/>
        <w:ind w:firstLine="480"/>
        <w:rPr>
          <w:rFonts w:hint="eastAsia"/>
          <w:color w:val="auto"/>
          <w:sz w:val="24"/>
        </w:rPr>
      </w:pPr>
      <w:r>
        <w:rPr>
          <w:rFonts w:hint="eastAsia"/>
          <w:color w:val="auto"/>
          <w:sz w:val="24"/>
        </w:rPr>
        <w:t>电子邮箱：</w:t>
      </w:r>
    </w:p>
    <w:p>
      <w:pPr>
        <w:spacing w:line="380" w:lineRule="exact"/>
        <w:ind w:firstLine="480"/>
        <w:rPr>
          <w:rFonts w:hint="eastAsia"/>
          <w:color w:val="auto"/>
          <w:sz w:val="24"/>
        </w:rPr>
      </w:pPr>
      <w:r>
        <w:rPr>
          <w:rFonts w:hint="eastAsia"/>
          <w:color w:val="auto"/>
          <w:sz w:val="24"/>
        </w:rPr>
        <w:t>传真：</w:t>
      </w:r>
    </w:p>
    <w:p>
      <w:pPr>
        <w:spacing w:line="380" w:lineRule="exact"/>
        <w:ind w:firstLine="480"/>
        <w:rPr>
          <w:rFonts w:hint="eastAsia"/>
          <w:color w:val="auto"/>
          <w:sz w:val="24"/>
        </w:rPr>
      </w:pPr>
      <w:r>
        <w:rPr>
          <w:rFonts w:hint="eastAsia"/>
          <w:color w:val="auto"/>
          <w:sz w:val="24"/>
        </w:rPr>
        <w:t>（2）</w:t>
      </w:r>
      <w:r>
        <w:rPr>
          <w:rFonts w:hint="eastAsia"/>
          <w:color w:val="auto"/>
          <w:sz w:val="24"/>
          <w:lang w:val="en-US" w:eastAsia="zh-CN"/>
        </w:rPr>
        <w:t>乙</w:t>
      </w:r>
      <w:r>
        <w:rPr>
          <w:rFonts w:hint="eastAsia"/>
          <w:color w:val="auto"/>
          <w:sz w:val="24"/>
          <w:lang w:eastAsia="zh-CN"/>
        </w:rPr>
        <w:t>方</w:t>
      </w:r>
      <w:r>
        <w:rPr>
          <w:rFonts w:hint="eastAsia"/>
          <w:color w:val="auto"/>
          <w:sz w:val="24"/>
        </w:rPr>
        <w:t>：</w:t>
      </w:r>
    </w:p>
    <w:p>
      <w:pPr>
        <w:spacing w:line="380" w:lineRule="exact"/>
        <w:ind w:firstLine="480"/>
        <w:rPr>
          <w:rFonts w:hint="eastAsia"/>
          <w:color w:val="auto"/>
          <w:sz w:val="24"/>
        </w:rPr>
      </w:pPr>
      <w:r>
        <w:rPr>
          <w:rFonts w:hint="eastAsia"/>
          <w:color w:val="auto"/>
          <w:sz w:val="24"/>
        </w:rPr>
        <w:t>联系人：</w:t>
      </w:r>
    </w:p>
    <w:p>
      <w:pPr>
        <w:spacing w:line="380" w:lineRule="exact"/>
        <w:ind w:firstLine="480"/>
        <w:rPr>
          <w:rFonts w:hint="eastAsia"/>
          <w:color w:val="auto"/>
          <w:sz w:val="24"/>
        </w:rPr>
      </w:pPr>
      <w:r>
        <w:rPr>
          <w:rFonts w:hint="eastAsia"/>
          <w:color w:val="auto"/>
          <w:sz w:val="24"/>
        </w:rPr>
        <w:t>联系电话：</w:t>
      </w:r>
    </w:p>
    <w:p>
      <w:pPr>
        <w:spacing w:line="380" w:lineRule="exact"/>
        <w:ind w:firstLine="480"/>
        <w:rPr>
          <w:rFonts w:hint="eastAsia"/>
          <w:color w:val="auto"/>
          <w:sz w:val="24"/>
        </w:rPr>
      </w:pPr>
      <w:r>
        <w:rPr>
          <w:rFonts w:hint="eastAsia"/>
          <w:color w:val="auto"/>
          <w:sz w:val="24"/>
        </w:rPr>
        <w:t>联系地址：</w:t>
      </w:r>
    </w:p>
    <w:p>
      <w:pPr>
        <w:spacing w:line="380" w:lineRule="exact"/>
        <w:ind w:firstLine="480"/>
        <w:rPr>
          <w:rFonts w:hint="eastAsia"/>
          <w:color w:val="auto"/>
          <w:sz w:val="24"/>
        </w:rPr>
      </w:pPr>
      <w:r>
        <w:rPr>
          <w:rFonts w:hint="eastAsia"/>
          <w:color w:val="auto"/>
          <w:sz w:val="24"/>
        </w:rPr>
        <w:t>电子邮箱：</w:t>
      </w:r>
    </w:p>
    <w:p>
      <w:pPr>
        <w:spacing w:line="380" w:lineRule="exact"/>
        <w:ind w:firstLine="480"/>
        <w:rPr>
          <w:rFonts w:hint="eastAsia"/>
          <w:color w:val="auto"/>
          <w:sz w:val="24"/>
        </w:rPr>
      </w:pPr>
      <w:r>
        <w:rPr>
          <w:rFonts w:hint="eastAsia"/>
          <w:color w:val="auto"/>
          <w:sz w:val="24"/>
        </w:rPr>
        <w:t>传真：</w:t>
      </w:r>
    </w:p>
    <w:p>
      <w:pPr>
        <w:spacing w:line="380" w:lineRule="exact"/>
        <w:ind w:firstLine="480"/>
        <w:rPr>
          <w:rFonts w:hint="eastAsia"/>
          <w:color w:val="auto"/>
          <w:sz w:val="24"/>
        </w:rPr>
      </w:pPr>
      <w:r>
        <w:rPr>
          <w:rFonts w:hint="eastAsia"/>
          <w:color w:val="auto"/>
          <w:sz w:val="24"/>
        </w:rPr>
        <w:t>2、任何一方需要更换联系人或变更联系方式的，均应在变更日的10个工作日前书面通知对方，若未及时通知，造成损失的，由变更方承担。</w:t>
      </w:r>
    </w:p>
    <w:p>
      <w:pPr>
        <w:spacing w:line="380" w:lineRule="exact"/>
        <w:ind w:firstLine="480"/>
        <w:rPr>
          <w:rFonts w:hint="eastAsia"/>
          <w:color w:val="auto"/>
          <w:sz w:val="24"/>
        </w:rPr>
      </w:pPr>
      <w:r>
        <w:rPr>
          <w:rFonts w:hint="eastAsia"/>
          <w:color w:val="auto"/>
          <w:sz w:val="24"/>
        </w:rPr>
        <w:t>3、以本协议约定的联系方式发出的通知，自送达之日起生效。以信函、快递发出的通知，自被对方工作人员签收即为送达，“查无此人”、“名址不符”、“拒收”等情况视为送达；以电子邮件方式发出的通知，自电子邮件到达对方服务器视为送达；以传真方式发出的通知，以传真成功发送时视为送达；以短信形式发出的通知，一发出即视为送达；以语音通话发出的通知，虽不视为书面通知，但电话接通人为指定联系人时，指定联系人通过语音通话或其他形式表示知悉该通知的，视为送达。</w:t>
      </w:r>
    </w:p>
    <w:p>
      <w:pPr>
        <w:spacing w:line="380" w:lineRule="exact"/>
        <w:ind w:firstLine="480" w:firstLineChars="200"/>
        <w:rPr>
          <w:rFonts w:hint="eastAsia" w:eastAsia="黑体"/>
          <w:b w:val="0"/>
          <w:bCs w:val="0"/>
          <w:color w:val="auto"/>
          <w:sz w:val="24"/>
        </w:rPr>
      </w:pPr>
      <w:r>
        <w:rPr>
          <w:rFonts w:hint="eastAsia" w:eastAsia="黑体"/>
          <w:b w:val="0"/>
          <w:bCs w:val="0"/>
          <w:color w:val="auto"/>
          <w:sz w:val="24"/>
        </w:rPr>
        <w:t>第十二条 争议解决</w:t>
      </w:r>
    </w:p>
    <w:p>
      <w:pPr>
        <w:spacing w:line="380" w:lineRule="exact"/>
        <w:ind w:firstLine="480"/>
        <w:rPr>
          <w:rFonts w:hint="eastAsia"/>
          <w:color w:val="auto"/>
          <w:sz w:val="24"/>
        </w:rPr>
      </w:pPr>
      <w:r>
        <w:rPr>
          <w:rFonts w:hint="eastAsia"/>
          <w:color w:val="auto"/>
          <w:sz w:val="24"/>
        </w:rPr>
        <w:t>协议双方应本着诚实信用、平等互利的原则友好合作。本协议适用中华人民共和国法律法规、行政规章。因本协议引起的或与本协议有关的任何争议，各方协商解决。未能通过友好协商解决的，均提请南昌仲裁委员会按照其仲裁规则进行仲裁。为解决争议产生的费用，由仲裁失败方/违约方承担，包括但不限于仲裁费用、律师费、公证费、鉴定费、评估费、保全费、担保费、调查取证费、差旅费等。在仲裁审理期间，除提交仲裁委审理的事项外，协议其它事项和条款仍应继续履行。</w:t>
      </w:r>
    </w:p>
    <w:p>
      <w:pPr>
        <w:spacing w:line="380" w:lineRule="exact"/>
        <w:ind w:firstLine="480" w:firstLineChars="200"/>
        <w:rPr>
          <w:rFonts w:hint="eastAsia" w:eastAsia="黑体" w:cs="Times New Roman"/>
          <w:b w:val="0"/>
          <w:bCs w:val="0"/>
          <w:color w:val="auto"/>
          <w:sz w:val="24"/>
        </w:rPr>
      </w:pPr>
      <w:r>
        <w:rPr>
          <w:rFonts w:hint="eastAsia" w:eastAsia="黑体" w:cs="Times New Roman"/>
          <w:b w:val="0"/>
          <w:bCs w:val="0"/>
          <w:color w:val="auto"/>
          <w:sz w:val="24"/>
        </w:rPr>
        <w:t>第十三条  其他</w:t>
      </w:r>
    </w:p>
    <w:p>
      <w:pPr>
        <w:spacing w:line="380" w:lineRule="exact"/>
        <w:ind w:firstLine="480"/>
        <w:rPr>
          <w:rFonts w:hint="eastAsia"/>
          <w:color w:val="000000"/>
          <w:sz w:val="24"/>
        </w:rPr>
      </w:pPr>
      <w:r>
        <w:rPr>
          <w:rFonts w:hint="eastAsia"/>
          <w:color w:val="000000"/>
          <w:sz w:val="24"/>
        </w:rPr>
        <w:t>1．本协议的具体实施由</w:t>
      </w:r>
      <w:r>
        <w:rPr>
          <w:rFonts w:hint="eastAsia"/>
          <w:color w:val="000000"/>
          <w:sz w:val="24"/>
          <w:lang w:eastAsia="zh-CN"/>
        </w:rPr>
        <w:t>乙方</w:t>
      </w:r>
      <w:r>
        <w:rPr>
          <w:rFonts w:hint="eastAsia"/>
          <w:color w:val="000000"/>
          <w:sz w:val="24"/>
        </w:rPr>
        <w:t>指定的所属的***学院（系、中心）负责。</w:t>
      </w:r>
    </w:p>
    <w:p>
      <w:pPr>
        <w:spacing w:line="380" w:lineRule="exact"/>
        <w:ind w:firstLine="480"/>
        <w:rPr>
          <w:rFonts w:hint="eastAsia"/>
          <w:color w:val="000000"/>
          <w:sz w:val="24"/>
        </w:rPr>
      </w:pPr>
      <w:r>
        <w:rPr>
          <w:rFonts w:hint="eastAsia"/>
          <w:color w:val="000000"/>
          <w:sz w:val="24"/>
        </w:rPr>
        <w:t>2．对本协议的任何修改、补充及附件，应由双方认可后生效。</w:t>
      </w:r>
    </w:p>
    <w:p>
      <w:pPr>
        <w:spacing w:line="380" w:lineRule="exact"/>
        <w:ind w:firstLine="480"/>
        <w:rPr>
          <w:rFonts w:hint="eastAsia"/>
          <w:color w:val="000000"/>
          <w:sz w:val="24"/>
        </w:rPr>
      </w:pPr>
      <w:r>
        <w:rPr>
          <w:rFonts w:hint="eastAsia"/>
          <w:color w:val="000000"/>
          <w:sz w:val="24"/>
        </w:rPr>
        <w:t>3、本协议壹式五份，</w:t>
      </w:r>
      <w:r>
        <w:rPr>
          <w:rFonts w:hint="eastAsia"/>
          <w:color w:val="000000"/>
          <w:sz w:val="24"/>
          <w:lang w:val="en-US" w:eastAsia="zh-CN"/>
        </w:rPr>
        <w:t>甲</w:t>
      </w:r>
      <w:r>
        <w:rPr>
          <w:rFonts w:hint="eastAsia"/>
          <w:color w:val="000000"/>
          <w:sz w:val="24"/>
          <w:lang w:eastAsia="zh-CN"/>
        </w:rPr>
        <w:t>方</w:t>
      </w:r>
      <w:r>
        <w:rPr>
          <w:rFonts w:hint="eastAsia"/>
          <w:color w:val="000000"/>
          <w:sz w:val="24"/>
        </w:rPr>
        <w:t>三份，</w:t>
      </w:r>
      <w:r>
        <w:rPr>
          <w:rFonts w:hint="eastAsia"/>
          <w:color w:val="000000"/>
          <w:sz w:val="24"/>
          <w:lang w:val="en-US" w:eastAsia="zh-CN"/>
        </w:rPr>
        <w:t>乙方三</w:t>
      </w:r>
      <w:r>
        <w:rPr>
          <w:rFonts w:hint="eastAsia"/>
          <w:color w:val="000000"/>
          <w:sz w:val="24"/>
        </w:rPr>
        <w:t>份，具有同等法律效力。</w:t>
      </w:r>
    </w:p>
    <w:p>
      <w:pPr>
        <w:spacing w:line="380" w:lineRule="exact"/>
        <w:ind w:firstLine="480"/>
        <w:rPr>
          <w:rFonts w:hint="eastAsia" w:ascii="宋体" w:hAnsi="宋体"/>
          <w:color w:val="000000"/>
          <w:sz w:val="24"/>
          <w:lang w:val="en-US" w:eastAsia="zh-CN"/>
        </w:rPr>
      </w:pPr>
      <w:r>
        <w:rPr>
          <w:rFonts w:hint="eastAsia"/>
          <w:color w:val="000000"/>
          <w:sz w:val="24"/>
        </w:rPr>
        <w:t>4、本</w:t>
      </w:r>
      <w:r>
        <w:rPr>
          <w:rFonts w:hint="eastAsia"/>
          <w:color w:val="000000"/>
          <w:spacing w:val="-4"/>
          <w:sz w:val="24"/>
        </w:rPr>
        <w:t>协议经双方法定代表人或法定授权代表签字、盖章后生效。（本行以下无正文）</w:t>
      </w:r>
    </w:p>
    <w:p>
      <w:pPr>
        <w:spacing w:line="380" w:lineRule="exact"/>
        <w:ind w:firstLine="480"/>
        <w:rPr>
          <w:rFonts w:hint="eastAsia" w:ascii="宋体" w:hAnsi="宋体"/>
          <w:color w:val="000000"/>
          <w:sz w:val="24"/>
          <w:lang w:val="en-US" w:eastAsia="zh-CN"/>
        </w:rPr>
      </w:pPr>
    </w:p>
    <w:p>
      <w:pPr>
        <w:spacing w:line="380" w:lineRule="exact"/>
        <w:ind w:firstLine="480"/>
        <w:rPr>
          <w:rFonts w:hint="eastAsia" w:ascii="宋体" w:hAnsi="宋体"/>
          <w:color w:val="000000"/>
          <w:sz w:val="24"/>
          <w:lang w:val="en-US" w:eastAsia="zh-CN"/>
        </w:rPr>
      </w:pPr>
    </w:p>
    <w:p>
      <w:pPr>
        <w:spacing w:line="380" w:lineRule="exact"/>
        <w:ind w:firstLine="480"/>
        <w:rPr>
          <w:rFonts w:hint="eastAsia" w:ascii="宋体" w:hAnsi="宋体" w:eastAsia="宋体"/>
          <w:color w:val="000000"/>
          <w:sz w:val="24"/>
          <w:lang w:eastAsia="zh-CN"/>
        </w:rPr>
      </w:pPr>
      <w:r>
        <w:rPr>
          <w:rFonts w:hint="eastAsia" w:ascii="宋体" w:hAnsi="宋体"/>
          <w:color w:val="000000"/>
          <w:sz w:val="24"/>
          <w:lang w:val="en-US" w:eastAsia="zh-CN"/>
        </w:rPr>
        <w:t>甲</w:t>
      </w:r>
      <w:r>
        <w:rPr>
          <w:rFonts w:hint="eastAsia" w:ascii="宋体" w:hAnsi="宋体"/>
          <w:color w:val="000000"/>
          <w:sz w:val="24"/>
          <w:lang w:eastAsia="zh-CN"/>
        </w:rPr>
        <w:t>方</w:t>
      </w:r>
      <w:r>
        <w:rPr>
          <w:rFonts w:hint="eastAsia" w:ascii="宋体" w:hAnsi="宋体"/>
          <w:color w:val="000000"/>
          <w:sz w:val="24"/>
        </w:rPr>
        <w:t>：</w:t>
      </w:r>
      <w:r>
        <w:rPr>
          <w:rFonts w:hint="eastAsia"/>
          <w:color w:val="000000"/>
          <w:sz w:val="24"/>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乙</w:t>
      </w:r>
      <w:r>
        <w:rPr>
          <w:rFonts w:hint="eastAsia" w:ascii="宋体" w:hAnsi="宋体"/>
          <w:color w:val="000000"/>
          <w:sz w:val="24"/>
          <w:lang w:eastAsia="zh-CN"/>
        </w:rPr>
        <w:t>方</w:t>
      </w:r>
      <w:r>
        <w:rPr>
          <w:rFonts w:hint="eastAsia" w:ascii="宋体" w:hAnsi="宋体"/>
          <w:color w:val="000000"/>
          <w:sz w:val="24"/>
        </w:rPr>
        <w:t>：</w:t>
      </w:r>
      <w:r>
        <w:rPr>
          <w:rFonts w:hint="eastAsia" w:ascii="宋体" w:hAnsi="宋体"/>
          <w:color w:val="000000"/>
          <w:sz w:val="24"/>
          <w:lang w:val="en-US" w:eastAsia="zh-CN"/>
        </w:rPr>
        <w:t xml:space="preserve"> </w:t>
      </w:r>
    </w:p>
    <w:p>
      <w:pPr>
        <w:spacing w:line="420" w:lineRule="exact"/>
        <w:rPr>
          <w:rFonts w:hint="eastAsia" w:ascii="宋体" w:hAnsi="宋体"/>
          <w:color w:val="000000"/>
          <w:sz w:val="24"/>
          <w:lang w:val="en-US" w:eastAsia="zh-CN"/>
        </w:rPr>
      </w:pPr>
      <w:r>
        <w:rPr>
          <w:rFonts w:hint="eastAsia" w:ascii="宋体" w:hAnsi="宋体"/>
          <w:color w:val="000000"/>
          <w:sz w:val="24"/>
          <w:lang w:val="en-US" w:eastAsia="zh-CN"/>
        </w:rPr>
        <w:t xml:space="preserve"> </w:t>
      </w:r>
    </w:p>
    <w:p>
      <w:pPr>
        <w:spacing w:line="420" w:lineRule="exact"/>
        <w:rPr>
          <w:rFonts w:hint="eastAsia" w:ascii="宋体" w:hAnsi="宋体"/>
          <w:color w:val="000000"/>
          <w:sz w:val="24"/>
        </w:rPr>
      </w:pPr>
      <w:r>
        <w:rPr>
          <w:rFonts w:hint="eastAsia" w:ascii="宋体" w:hAnsi="宋体"/>
          <w:color w:val="000000"/>
          <w:sz w:val="24"/>
        </w:rPr>
        <w:t xml:space="preserve">      </w:t>
      </w:r>
    </w:p>
    <w:p>
      <w:pPr>
        <w:spacing w:line="420" w:lineRule="exact"/>
        <w:rPr>
          <w:rFonts w:hint="eastAsia" w:ascii="宋体" w:hAnsi="宋体"/>
          <w:color w:val="000000"/>
          <w:sz w:val="24"/>
        </w:rPr>
      </w:pPr>
      <w:r>
        <w:rPr>
          <w:rFonts w:hint="eastAsia" w:ascii="宋体" w:hAnsi="宋体"/>
          <w:color w:val="000000"/>
          <w:sz w:val="24"/>
        </w:rPr>
        <w:t>法定代表人/授权代表：                         法定代表人/授权代表：</w:t>
      </w:r>
    </w:p>
    <w:p>
      <w:pPr>
        <w:spacing w:line="420" w:lineRule="exact"/>
        <w:rPr>
          <w:rFonts w:hint="eastAsia" w:ascii="宋体" w:hAnsi="宋体"/>
          <w:color w:val="000000"/>
          <w:sz w:val="24"/>
        </w:rPr>
      </w:pPr>
    </w:p>
    <w:p>
      <w:pPr>
        <w:spacing w:line="420" w:lineRule="exact"/>
        <w:ind w:firstLine="1200" w:firstLineChars="500"/>
        <w:rPr>
          <w:rFonts w:hint="eastAsia" w:ascii="宋体" w:hAnsi="宋体"/>
          <w:color w:val="000000"/>
          <w:sz w:val="24"/>
        </w:rPr>
      </w:pPr>
      <w:r>
        <w:rPr>
          <w:rFonts w:hint="eastAsia" w:ascii="宋体" w:hAnsi="宋体"/>
          <w:color w:val="000000"/>
          <w:sz w:val="24"/>
        </w:rPr>
        <w:t>（盖章）　　　　　　　　　　　　　　　   （盖章）</w:t>
      </w:r>
    </w:p>
    <w:p>
      <w:pPr>
        <w:spacing w:line="480" w:lineRule="exact"/>
        <w:rPr>
          <w:rFonts w:ascii="宋体" w:hAnsi="宋体"/>
          <w:color w:val="000000"/>
          <w:sz w:val="24"/>
        </w:rPr>
      </w:pPr>
      <w:r>
        <w:rPr>
          <w:rFonts w:hint="eastAsia" w:ascii="宋体" w:hAnsi="宋体"/>
          <w:color w:val="000000"/>
          <w:sz w:val="24"/>
        </w:rPr>
        <w:t>日期：　　年　　　月　　　日　　　　　　　 日期：　　年　　　月　　　日</w:t>
      </w:r>
    </w:p>
    <w:p/>
    <w:sectPr>
      <w:footerReference r:id="rId3" w:type="default"/>
      <w:footerReference r:id="rId4" w:type="even"/>
      <w:pgSz w:w="11906" w:h="16838"/>
      <w:pgMar w:top="1304" w:right="1531" w:bottom="130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Arial Unicode MS"/>
    <w:panose1 w:val="03000509000000000000"/>
    <w:charset w:val="86"/>
    <w:family w:val="script"/>
    <w:pitch w:val="default"/>
    <w:sig w:usb0="00000000"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center" w:y="1"/>
      <w:rPr>
        <w:rStyle w:val="10"/>
      </w:rPr>
    </w:pPr>
    <w:r>
      <w:rPr>
        <w:rStyle w:val="10"/>
      </w:rPr>
      <w:fldChar w:fldCharType="begin"/>
    </w:r>
    <w:r>
      <w:rPr>
        <w:rStyle w:val="10"/>
      </w:rPr>
      <w:instrText xml:space="preserve"> PAGE </w:instrText>
    </w:r>
    <w:r>
      <w:rPr>
        <w:rStyle w:val="10"/>
      </w:rPr>
      <w:fldChar w:fldCharType="separate"/>
    </w:r>
    <w:r>
      <w:rPr>
        <w:rStyle w:val="10"/>
        <w:lang/>
      </w:rPr>
      <w:t>1</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center" w:y="1"/>
      <w:rPr>
        <w:rStyle w:val="10"/>
      </w:rPr>
    </w:pPr>
    <w:r>
      <w:rPr>
        <w:rStyle w:val="10"/>
      </w:rPr>
      <w:fldChar w:fldCharType="begin"/>
    </w:r>
    <w:r>
      <w:rPr>
        <w:rStyle w:val="10"/>
      </w:rPr>
      <w:instrText xml:space="preserve"> PAGE </w:instrTex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YjdmYzNjMmVjYWY0NDBmNjVlMjcwNTBiNTA2NTgifQ=="/>
  </w:docVars>
  <w:rsids>
    <w:rsidRoot w:val="00894CF9"/>
    <w:rsid w:val="00012C61"/>
    <w:rsid w:val="00056C29"/>
    <w:rsid w:val="000D1DA0"/>
    <w:rsid w:val="001D3DF7"/>
    <w:rsid w:val="001E01E0"/>
    <w:rsid w:val="001E1372"/>
    <w:rsid w:val="00234A80"/>
    <w:rsid w:val="003C5F6C"/>
    <w:rsid w:val="004919AA"/>
    <w:rsid w:val="00551642"/>
    <w:rsid w:val="00606AFD"/>
    <w:rsid w:val="00692058"/>
    <w:rsid w:val="00752708"/>
    <w:rsid w:val="00894CF9"/>
    <w:rsid w:val="00912BEE"/>
    <w:rsid w:val="00945B44"/>
    <w:rsid w:val="00960F05"/>
    <w:rsid w:val="0098512F"/>
    <w:rsid w:val="00B413D5"/>
    <w:rsid w:val="00BE05AF"/>
    <w:rsid w:val="00C708B0"/>
    <w:rsid w:val="00D43DE2"/>
    <w:rsid w:val="00E032D8"/>
    <w:rsid w:val="00E57681"/>
    <w:rsid w:val="00FD31E3"/>
    <w:rsid w:val="00FE6037"/>
    <w:rsid w:val="1FA61706"/>
    <w:rsid w:val="21752933"/>
    <w:rsid w:val="2A861F7D"/>
    <w:rsid w:val="36767F06"/>
    <w:rsid w:val="3DF62B38"/>
    <w:rsid w:val="43340EDC"/>
    <w:rsid w:val="61B23B8E"/>
    <w:rsid w:val="7D8F64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paragraph" w:styleId="2">
    <w:name w:val="heading 1"/>
    <w:basedOn w:val="1"/>
    <w:next w:val="1"/>
    <w:link w:val="12"/>
    <w:qFormat/>
    <w:uiPriority w:val="0"/>
    <w:pPr>
      <w:keepNext/>
      <w:keepLines/>
      <w:spacing w:before="340" w:after="120" w:line="578" w:lineRule="auto"/>
      <w:jc w:val="center"/>
      <w:outlineLvl w:val="0"/>
    </w:pPr>
    <w:rPr>
      <w:rFonts w:eastAsia="黑体"/>
      <w:b/>
      <w:bCs/>
      <w:kern w:val="44"/>
      <w:sz w:val="32"/>
      <w:szCs w:val="44"/>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annotation text"/>
    <w:basedOn w:val="1"/>
    <w:link w:val="13"/>
    <w:unhideWhenUsed/>
    <w:uiPriority w:val="99"/>
    <w:pPr>
      <w:jc w:val="left"/>
    </w:pPr>
  </w:style>
  <w:style w:type="paragraph" w:styleId="4">
    <w:name w:val="Balloon Text"/>
    <w:basedOn w:val="1"/>
    <w:link w:val="14"/>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unhideWhenUsed/>
    <w:uiPriority w:val="99"/>
    <w:rPr>
      <w:b/>
      <w:bCs/>
    </w:rPr>
  </w:style>
  <w:style w:type="character" w:styleId="10">
    <w:name w:val="page number"/>
    <w:basedOn w:val="9"/>
    <w:unhideWhenUsed/>
    <w:uiPriority w:val="99"/>
  </w:style>
  <w:style w:type="character" w:styleId="11">
    <w:name w:val="annotation reference"/>
    <w:unhideWhenUsed/>
    <w:uiPriority w:val="99"/>
    <w:rPr>
      <w:sz w:val="21"/>
      <w:szCs w:val="21"/>
    </w:rPr>
  </w:style>
  <w:style w:type="character" w:customStyle="1" w:styleId="12">
    <w:name w:val="标题 1 Char"/>
    <w:link w:val="2"/>
    <w:uiPriority w:val="0"/>
    <w:rPr>
      <w:rFonts w:ascii="Times New Roman" w:hAnsi="Times New Roman" w:eastAsia="黑体" w:cs="Times New Roman"/>
      <w:b/>
      <w:bCs/>
      <w:kern w:val="44"/>
      <w:sz w:val="32"/>
      <w:szCs w:val="44"/>
    </w:rPr>
  </w:style>
  <w:style w:type="character" w:customStyle="1" w:styleId="13">
    <w:name w:val="批注文字 Char"/>
    <w:link w:val="3"/>
    <w:semiHidden/>
    <w:uiPriority w:val="99"/>
    <w:rPr>
      <w:rFonts w:ascii="Times New Roman" w:hAnsi="Times New Roman"/>
      <w:kern w:val="2"/>
      <w:sz w:val="21"/>
      <w:szCs w:val="24"/>
    </w:rPr>
  </w:style>
  <w:style w:type="character" w:customStyle="1" w:styleId="14">
    <w:name w:val="批注框文本 Char"/>
    <w:link w:val="4"/>
    <w:semiHidden/>
    <w:uiPriority w:val="99"/>
    <w:rPr>
      <w:rFonts w:ascii="Times New Roman" w:hAnsi="Times New Roman"/>
      <w:kern w:val="2"/>
      <w:sz w:val="18"/>
      <w:szCs w:val="18"/>
    </w:rPr>
  </w:style>
  <w:style w:type="character" w:customStyle="1" w:styleId="15">
    <w:name w:val="页脚 Char"/>
    <w:link w:val="5"/>
    <w:uiPriority w:val="99"/>
    <w:rPr>
      <w:rFonts w:ascii="Times New Roman" w:hAnsi="Times New Roman"/>
      <w:kern w:val="2"/>
      <w:sz w:val="18"/>
      <w:szCs w:val="18"/>
    </w:rPr>
  </w:style>
  <w:style w:type="character" w:customStyle="1" w:styleId="16">
    <w:name w:val="页眉 Char"/>
    <w:link w:val="6"/>
    <w:uiPriority w:val="99"/>
    <w:rPr>
      <w:rFonts w:ascii="Times New Roman" w:hAnsi="Times New Roman"/>
      <w:kern w:val="2"/>
      <w:sz w:val="18"/>
      <w:szCs w:val="18"/>
    </w:rPr>
  </w:style>
  <w:style w:type="character" w:customStyle="1" w:styleId="17">
    <w:name w:val="批注主题 Char"/>
    <w:link w:val="7"/>
    <w:semiHidden/>
    <w:uiPriority w:val="99"/>
    <w:rPr>
      <w:rFonts w:ascii="Times New Roman" w:hAnsi="Times New Roman"/>
      <w:b/>
      <w:bCs/>
      <w:kern w:val="2"/>
      <w:sz w:val="21"/>
      <w:szCs w:val="24"/>
    </w:rPr>
  </w:style>
  <w:style w:type="paragraph" w:styleId="18">
    <w:name w:val=""/>
    <w:semiHidden/>
    <w:uiPriority w:val="99"/>
    <w:rPr>
      <w:rFonts w:ascii="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2037</Words>
  <Characters>2069</Characters>
  <Lines>17</Lines>
  <Paragraphs>5</Paragraphs>
  <TotalTime>7</TotalTime>
  <ScaleCrop>false</ScaleCrop>
  <LinksUpToDate>false</LinksUpToDate>
  <CharactersWithSpaces>2329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2013-04-18T03:10:00Z</dcterms:created>
  <dc:creator>卢洪涛</dc:creator>
  <cp:lastModifiedBy> </cp:lastModifiedBy>
  <dcterms:modified xsi:type="dcterms:W3CDTF">2022-05-13T03:52:02Z</dcterms:modified>
  <dc:title>江西财经大学委托培训协议书 （范本）</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35B034B603F2456A855D3E7417F8039C</vt:lpwstr>
  </property>
</Properties>
</file>